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BCB" w:rsidRDefault="002564CF" w:rsidP="009345F7">
      <w:pPr>
        <w:pStyle w:val="Rubrik1"/>
      </w:pPr>
      <w:r>
        <w:t xml:space="preserve">Inställning av </w:t>
      </w:r>
      <w:proofErr w:type="spellStart"/>
      <w:r>
        <w:t>gridcodeparametrar</w:t>
      </w:r>
      <w:proofErr w:type="spellEnd"/>
      <w:r>
        <w:t xml:space="preserve"> </w:t>
      </w:r>
      <w:proofErr w:type="spellStart"/>
      <w:r>
        <w:t>Huawei</w:t>
      </w:r>
      <w:proofErr w:type="spellEnd"/>
      <w:r w:rsidR="00D4752C">
        <w:t xml:space="preserve"> - Video</w:t>
      </w:r>
    </w:p>
    <w:p w:rsidR="002564CF" w:rsidRDefault="00A97F18">
      <w:hyperlink r:id="rId4" w:history="1">
        <w:r w:rsidR="002564CF" w:rsidRPr="007032C7">
          <w:rPr>
            <w:rStyle w:val="Hyperlnk"/>
          </w:rPr>
          <w:t>https://support.huawei.com/enterprise/en/doc/EDOC1100022576?idPath=22892350%7C21439560%7C7921563%7C21102414%7C7551590</w:t>
        </w:r>
      </w:hyperlink>
    </w:p>
    <w:p w:rsidR="002564CF" w:rsidRDefault="00A97F18">
      <w:r>
        <w:t xml:space="preserve">Ställ in </w:t>
      </w:r>
      <w:proofErr w:type="spellStart"/>
      <w:r>
        <w:t>grid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för </w:t>
      </w:r>
      <w:proofErr w:type="spellStart"/>
      <w:r>
        <w:t>netherlands</w:t>
      </w:r>
      <w:proofErr w:type="spellEnd"/>
      <w:r>
        <w:t xml:space="preserve"> EN 50348-NL</w:t>
      </w:r>
      <w:bookmarkStart w:id="0" w:name="_GoBack"/>
      <w:bookmarkEnd w:id="0"/>
    </w:p>
    <w:tbl>
      <w:tblPr>
        <w:tblW w:w="5000" w:type="pct"/>
        <w:tblCellSpacing w:w="0" w:type="dxa"/>
        <w:tblBorders>
          <w:top w:val="outset" w:sz="2" w:space="0" w:color="auto"/>
          <w:left w:val="outset" w:sz="2" w:space="0" w:color="auto"/>
          <w:bottom w:val="single" w:sz="6" w:space="0" w:color="DDDDDD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6"/>
        <w:gridCol w:w="3024"/>
        <w:gridCol w:w="3016"/>
      </w:tblGrid>
      <w:tr w:rsidR="00164528" w:rsidRPr="00240182" w:rsidTr="00207E9B">
        <w:trPr>
          <w:tblCellSpacing w:w="0" w:type="dxa"/>
        </w:trPr>
        <w:tc>
          <w:tcPr>
            <w:tcW w:w="307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64528" w:rsidRPr="00240182" w:rsidRDefault="00164528" w:rsidP="00207E9B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</w:pPr>
            <w:r w:rsidRPr="0024018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>Parameter</w:t>
            </w:r>
          </w:p>
        </w:tc>
        <w:tc>
          <w:tcPr>
            <w:tcW w:w="307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64528" w:rsidRPr="00240182" w:rsidRDefault="00164528" w:rsidP="00207E9B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</w:pPr>
            <w:proofErr w:type="spellStart"/>
            <w:r w:rsidRPr="0024018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>Clearance</w:t>
            </w:r>
            <w:proofErr w:type="spellEnd"/>
            <w:r w:rsidRPr="0024018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 xml:space="preserve"> </w:t>
            </w:r>
            <w:proofErr w:type="spellStart"/>
            <w:r w:rsidRPr="0024018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>time</w:t>
            </w:r>
            <w:proofErr w:type="spellEnd"/>
            <w:r w:rsidRPr="0024018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 xml:space="preserve"> (s)</w:t>
            </w:r>
          </w:p>
        </w:tc>
        <w:tc>
          <w:tcPr>
            <w:tcW w:w="307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64528" w:rsidRPr="00240182" w:rsidRDefault="00164528" w:rsidP="00207E9B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</w:pPr>
            <w:proofErr w:type="spellStart"/>
            <w:r w:rsidRPr="0024018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>Trip</w:t>
            </w:r>
            <w:proofErr w:type="spellEnd"/>
            <w:r w:rsidRPr="0024018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 xml:space="preserve"> </w:t>
            </w:r>
            <w:proofErr w:type="spellStart"/>
            <w:r w:rsidRPr="0024018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>setting</w:t>
            </w:r>
            <w:proofErr w:type="spellEnd"/>
          </w:p>
        </w:tc>
      </w:tr>
      <w:tr w:rsidR="00164528" w:rsidRPr="00240182" w:rsidTr="00207E9B">
        <w:trPr>
          <w:tblCellSpacing w:w="0" w:type="dxa"/>
        </w:trPr>
        <w:tc>
          <w:tcPr>
            <w:tcW w:w="307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64528" w:rsidRPr="00240182" w:rsidRDefault="00164528" w:rsidP="00207E9B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</w:pPr>
            <w:r w:rsidRPr="0024018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 xml:space="preserve">Over </w:t>
            </w:r>
            <w:proofErr w:type="spellStart"/>
            <w:r w:rsidRPr="0024018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>voltage</w:t>
            </w:r>
            <w:proofErr w:type="spellEnd"/>
            <w:r w:rsidRPr="0024018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 xml:space="preserve"> (</w:t>
            </w:r>
            <w:proofErr w:type="spellStart"/>
            <w:r w:rsidRPr="0024018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>stage</w:t>
            </w:r>
            <w:proofErr w:type="spellEnd"/>
            <w:r w:rsidRPr="0024018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 xml:space="preserve"> 2)</w:t>
            </w:r>
          </w:p>
        </w:tc>
        <w:tc>
          <w:tcPr>
            <w:tcW w:w="307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64528" w:rsidRPr="00240182" w:rsidRDefault="00164528" w:rsidP="00207E9B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</w:pPr>
            <w:r w:rsidRPr="0024018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>60</w:t>
            </w:r>
          </w:p>
        </w:tc>
        <w:tc>
          <w:tcPr>
            <w:tcW w:w="307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64528" w:rsidRPr="00240182" w:rsidRDefault="00164528" w:rsidP="00207E9B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</w:pPr>
            <w:r w:rsidRPr="0024018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>230 V +6%</w:t>
            </w:r>
            <w:r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 xml:space="preserve"> = 243,8 V</w:t>
            </w:r>
          </w:p>
        </w:tc>
      </w:tr>
      <w:tr w:rsidR="00164528" w:rsidRPr="00240182" w:rsidTr="00207E9B">
        <w:trPr>
          <w:tblCellSpacing w:w="0" w:type="dxa"/>
        </w:trPr>
        <w:tc>
          <w:tcPr>
            <w:tcW w:w="307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64528" w:rsidRPr="00240182" w:rsidRDefault="00164528" w:rsidP="00207E9B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</w:pPr>
            <w:r w:rsidRPr="0024018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 xml:space="preserve">Over </w:t>
            </w:r>
            <w:proofErr w:type="spellStart"/>
            <w:r w:rsidRPr="0024018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>voltage</w:t>
            </w:r>
            <w:proofErr w:type="spellEnd"/>
            <w:r w:rsidRPr="0024018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 xml:space="preserve"> (</w:t>
            </w:r>
            <w:proofErr w:type="spellStart"/>
            <w:r w:rsidRPr="0024018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>stage</w:t>
            </w:r>
            <w:proofErr w:type="spellEnd"/>
            <w:r w:rsidRPr="0024018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 xml:space="preserve"> 1)</w:t>
            </w:r>
          </w:p>
        </w:tc>
        <w:tc>
          <w:tcPr>
            <w:tcW w:w="307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64528" w:rsidRPr="00240182" w:rsidRDefault="00164528" w:rsidP="00207E9B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</w:pPr>
            <w:r w:rsidRPr="0024018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>0,2</w:t>
            </w:r>
          </w:p>
        </w:tc>
        <w:tc>
          <w:tcPr>
            <w:tcW w:w="307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64528" w:rsidRPr="00240182" w:rsidRDefault="00164528" w:rsidP="00207E9B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</w:pPr>
            <w:r w:rsidRPr="0024018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>230 V +15%</w:t>
            </w:r>
            <w:r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 xml:space="preserve"> = 264,5 V</w:t>
            </w:r>
          </w:p>
        </w:tc>
      </w:tr>
      <w:tr w:rsidR="00164528" w:rsidRPr="00240182" w:rsidTr="00207E9B">
        <w:trPr>
          <w:tblCellSpacing w:w="0" w:type="dxa"/>
        </w:trPr>
        <w:tc>
          <w:tcPr>
            <w:tcW w:w="307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64528" w:rsidRPr="00240182" w:rsidRDefault="00164528" w:rsidP="00207E9B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</w:pPr>
            <w:r w:rsidRPr="0024018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 xml:space="preserve">Under </w:t>
            </w:r>
            <w:proofErr w:type="spellStart"/>
            <w:r w:rsidRPr="0024018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>voltage</w:t>
            </w:r>
            <w:proofErr w:type="spellEnd"/>
            <w:r w:rsidRPr="0024018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 xml:space="preserve"> (</w:t>
            </w:r>
            <w:proofErr w:type="spellStart"/>
            <w:r w:rsidRPr="0024018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>stage</w:t>
            </w:r>
            <w:proofErr w:type="spellEnd"/>
            <w:r w:rsidRPr="0024018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 xml:space="preserve"> 2)</w:t>
            </w:r>
          </w:p>
        </w:tc>
        <w:tc>
          <w:tcPr>
            <w:tcW w:w="307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64528" w:rsidRPr="00240182" w:rsidRDefault="00164528" w:rsidP="00207E9B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</w:pPr>
            <w:r w:rsidRPr="0024018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>60</w:t>
            </w:r>
          </w:p>
        </w:tc>
        <w:tc>
          <w:tcPr>
            <w:tcW w:w="307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64528" w:rsidRPr="00240182" w:rsidRDefault="00164528" w:rsidP="00207E9B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</w:pPr>
            <w:r w:rsidRPr="0024018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>230 V -10%</w:t>
            </w:r>
            <w:r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 xml:space="preserve"> = 207 V</w:t>
            </w:r>
          </w:p>
        </w:tc>
      </w:tr>
      <w:tr w:rsidR="00164528" w:rsidRPr="00240182" w:rsidTr="00207E9B">
        <w:trPr>
          <w:tblCellSpacing w:w="0" w:type="dxa"/>
        </w:trPr>
        <w:tc>
          <w:tcPr>
            <w:tcW w:w="307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64528" w:rsidRPr="00240182" w:rsidRDefault="00164528" w:rsidP="00207E9B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</w:pPr>
            <w:r w:rsidRPr="0024018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 xml:space="preserve">Under </w:t>
            </w:r>
            <w:proofErr w:type="spellStart"/>
            <w:r w:rsidRPr="0024018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>voltage</w:t>
            </w:r>
            <w:proofErr w:type="spellEnd"/>
            <w:r w:rsidRPr="0024018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 xml:space="preserve"> (</w:t>
            </w:r>
            <w:proofErr w:type="spellStart"/>
            <w:r w:rsidRPr="0024018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>stage</w:t>
            </w:r>
            <w:proofErr w:type="spellEnd"/>
            <w:r w:rsidRPr="0024018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 xml:space="preserve"> 1)</w:t>
            </w:r>
          </w:p>
        </w:tc>
        <w:tc>
          <w:tcPr>
            <w:tcW w:w="307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64528" w:rsidRPr="00240182" w:rsidRDefault="00164528" w:rsidP="00207E9B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</w:pPr>
            <w:r w:rsidRPr="0024018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>0,2</w:t>
            </w:r>
          </w:p>
        </w:tc>
        <w:tc>
          <w:tcPr>
            <w:tcW w:w="307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64528" w:rsidRPr="00240182" w:rsidRDefault="00164528" w:rsidP="00207E9B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</w:pPr>
            <w:r w:rsidRPr="0024018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>230 V -15%</w:t>
            </w:r>
            <w:r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 xml:space="preserve"> = 195,5 V</w:t>
            </w:r>
          </w:p>
        </w:tc>
      </w:tr>
      <w:tr w:rsidR="00164528" w:rsidRPr="00240182" w:rsidTr="00207E9B">
        <w:trPr>
          <w:tblCellSpacing w:w="0" w:type="dxa"/>
        </w:trPr>
        <w:tc>
          <w:tcPr>
            <w:tcW w:w="307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64528" w:rsidRPr="00240182" w:rsidRDefault="00164528" w:rsidP="00207E9B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</w:pPr>
            <w:r w:rsidRPr="0024018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 xml:space="preserve">Over </w:t>
            </w:r>
            <w:proofErr w:type="spellStart"/>
            <w:r w:rsidRPr="0024018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>frequency</w:t>
            </w:r>
            <w:proofErr w:type="spellEnd"/>
          </w:p>
        </w:tc>
        <w:tc>
          <w:tcPr>
            <w:tcW w:w="307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64528" w:rsidRPr="00240182" w:rsidRDefault="00164528" w:rsidP="00207E9B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</w:pPr>
            <w:r w:rsidRPr="0024018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>0,5</w:t>
            </w:r>
          </w:p>
        </w:tc>
        <w:tc>
          <w:tcPr>
            <w:tcW w:w="307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64528" w:rsidRPr="00240182" w:rsidRDefault="00164528" w:rsidP="00207E9B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</w:pPr>
            <w:r w:rsidRPr="0024018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>51 Hz</w:t>
            </w:r>
          </w:p>
        </w:tc>
      </w:tr>
      <w:tr w:rsidR="00164528" w:rsidRPr="00240182" w:rsidTr="00207E9B">
        <w:trPr>
          <w:tblCellSpacing w:w="0" w:type="dxa"/>
        </w:trPr>
        <w:tc>
          <w:tcPr>
            <w:tcW w:w="3075" w:type="dxa"/>
            <w:tcBorders>
              <w:top w:val="single" w:sz="6" w:space="0" w:color="DDDDDD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64528" w:rsidRPr="00240182" w:rsidRDefault="00164528" w:rsidP="00207E9B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</w:pPr>
            <w:r w:rsidRPr="0024018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 xml:space="preserve">Under </w:t>
            </w:r>
            <w:proofErr w:type="spellStart"/>
            <w:r w:rsidRPr="0024018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>frequency</w:t>
            </w:r>
            <w:proofErr w:type="spellEnd"/>
          </w:p>
        </w:tc>
        <w:tc>
          <w:tcPr>
            <w:tcW w:w="3075" w:type="dxa"/>
            <w:tcBorders>
              <w:top w:val="single" w:sz="6" w:space="0" w:color="DDDDDD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64528" w:rsidRPr="00240182" w:rsidRDefault="00164528" w:rsidP="00207E9B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</w:pPr>
            <w:r w:rsidRPr="0024018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>0,5</w:t>
            </w:r>
          </w:p>
        </w:tc>
        <w:tc>
          <w:tcPr>
            <w:tcW w:w="3075" w:type="dxa"/>
            <w:tcBorders>
              <w:top w:val="single" w:sz="6" w:space="0" w:color="DDDDDD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64528" w:rsidRPr="00240182" w:rsidRDefault="00164528" w:rsidP="00207E9B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</w:pPr>
            <w:r w:rsidRPr="00240182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>47 Hz</w:t>
            </w:r>
          </w:p>
        </w:tc>
      </w:tr>
      <w:tr w:rsidR="00164528" w:rsidRPr="00240182" w:rsidTr="00207E9B">
        <w:trPr>
          <w:tblCellSpacing w:w="0" w:type="dxa"/>
        </w:trPr>
        <w:tc>
          <w:tcPr>
            <w:tcW w:w="307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164528" w:rsidRPr="00240182" w:rsidRDefault="00164528" w:rsidP="00207E9B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</w:pPr>
            <w:r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 xml:space="preserve">Loss </w:t>
            </w:r>
            <w:proofErr w:type="spellStart"/>
            <w:r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>of</w:t>
            </w:r>
            <w:proofErr w:type="spellEnd"/>
            <w:r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 xml:space="preserve"> Mains</w:t>
            </w:r>
          </w:p>
        </w:tc>
        <w:tc>
          <w:tcPr>
            <w:tcW w:w="307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164528" w:rsidRPr="00240182" w:rsidRDefault="00164528" w:rsidP="00207E9B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</w:pPr>
            <w:r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  <w:t>0,15</w:t>
            </w:r>
          </w:p>
        </w:tc>
        <w:tc>
          <w:tcPr>
            <w:tcW w:w="307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164528" w:rsidRPr="00240182" w:rsidRDefault="00164528" w:rsidP="00207E9B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sv-SE"/>
              </w:rPr>
            </w:pPr>
          </w:p>
        </w:tc>
      </w:tr>
    </w:tbl>
    <w:p w:rsidR="00164528" w:rsidRDefault="00164528"/>
    <w:sectPr w:rsidR="00164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CF"/>
    <w:rsid w:val="00164528"/>
    <w:rsid w:val="002564CF"/>
    <w:rsid w:val="00554BCB"/>
    <w:rsid w:val="009345F7"/>
    <w:rsid w:val="00A97F18"/>
    <w:rsid w:val="00D4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890D"/>
  <w15:chartTrackingRefBased/>
  <w15:docId w15:val="{3424F385-A682-482C-8B9F-1B26A183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345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564C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564CF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D4752C"/>
    <w:rPr>
      <w:color w:val="954F72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934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pport.huawei.com/enterprise/en/doc/EDOC1100022576?idPath=22892350%7C21439560%7C7921563%7C21102414%7C7551590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77D0995216204E90C0A53BA04ECB57" ma:contentTypeVersion="18" ma:contentTypeDescription="Skapa ett nytt dokument." ma:contentTypeScope="" ma:versionID="627a4f995b0b394f1b7764df524fa910">
  <xsd:schema xmlns:xsd="http://www.w3.org/2001/XMLSchema" xmlns:xs="http://www.w3.org/2001/XMLSchema" xmlns:p="http://schemas.microsoft.com/office/2006/metadata/properties" xmlns:ns2="3dd67574-a8dd-4beb-a643-c2c848795dae" xmlns:ns3="2fd1eb82-507f-451a-8646-260fae75bdbb" targetNamespace="http://schemas.microsoft.com/office/2006/metadata/properties" ma:root="true" ma:fieldsID="584fa9e0ae35f11fa588b65d3a29dc0f" ns2:_="" ns3:_="">
    <xsd:import namespace="3dd67574-a8dd-4beb-a643-c2c848795dae"/>
    <xsd:import namespace="2fd1eb82-507f-451a-8646-260fae75b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umoti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67574-a8dd-4beb-a643-c2c848795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f8a35934-bc27-4257-b254-01a5040a3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otid" ma:index="24" nillable="true" ma:displayName="DAtum o tid" ma:format="DateOnly" ma:internalName="DAtumotid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1eb82-507f-451a-8646-260fae75b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8d323a-895a-4d90-94c7-509ea37b7fe9}" ma:internalName="TaxCatchAll" ma:showField="CatchAllData" ma:web="2fd1eb82-507f-451a-8646-260fae75b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d1eb82-507f-451a-8646-260fae75bdbb" xsi:nil="true"/>
    <lcf76f155ced4ddcb4097134ff3c332f xmlns="3dd67574-a8dd-4beb-a643-c2c848795dae">
      <Terms xmlns="http://schemas.microsoft.com/office/infopath/2007/PartnerControls"/>
    </lcf76f155ced4ddcb4097134ff3c332f>
    <DAtumotid xmlns="3dd67574-a8dd-4beb-a643-c2c848795dae" xsi:nil="true"/>
  </documentManagement>
</p:properties>
</file>

<file path=customXml/itemProps1.xml><?xml version="1.0" encoding="utf-8"?>
<ds:datastoreItem xmlns:ds="http://schemas.openxmlformats.org/officeDocument/2006/customXml" ds:itemID="{2C22AE97-8E66-4E6A-96AC-8ECDC267FAAA}"/>
</file>

<file path=customXml/itemProps2.xml><?xml version="1.0" encoding="utf-8"?>
<ds:datastoreItem xmlns:ds="http://schemas.openxmlformats.org/officeDocument/2006/customXml" ds:itemID="{1E7FED64-1D0D-4F4B-A4DE-FEEFA23FD0AF}"/>
</file>

<file path=customXml/itemProps3.xml><?xml version="1.0" encoding="utf-8"?>
<ds:datastoreItem xmlns:ds="http://schemas.openxmlformats.org/officeDocument/2006/customXml" ds:itemID="{2763EA92-6E51-4B09-988F-A92560AF3B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104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Ohlsson</dc:creator>
  <cp:keywords/>
  <dc:description/>
  <cp:lastModifiedBy>Magnus Ohlsson</cp:lastModifiedBy>
  <cp:revision>3</cp:revision>
  <dcterms:created xsi:type="dcterms:W3CDTF">2019-03-13T08:33:00Z</dcterms:created>
  <dcterms:modified xsi:type="dcterms:W3CDTF">2019-03-14T14:14:00Z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0x010100A977D0995216204E90C0A53BA04ECB57</vt:lpwstr>
  </property>
</Properties>
</file>